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uk-UA"/>
        </w:rPr>
        <w:t xml:space="preserve">21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січня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65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3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дострокове припинення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у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оренди майна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міської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територіальної громади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міської ради від 27 липня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підставі заяв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орендар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ФОП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Пеліпейченко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Наталії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Миколаївни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про намір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достроково припинити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договір оренди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993"/>
        </w:tabs>
        <w:spacing/>
        <w:ind w:firstLine="567" w:left="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Припинити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31 січня 2026 року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договір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територіальної громади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29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грудня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 нежитлові приміщення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четвертого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повер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ху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загальною площею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14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8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кв.м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будівлі,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що знаходиться за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адресою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: місто Берестин, вулиця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Історична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9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993"/>
        </w:tabs>
        <w:spacing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 </w:t>
      </w:r>
      <w:r>
        <w:rPr>
          <w:sz w:val="28"/>
          <w:szCs w:val="28"/>
          <w:lang w:val="uk-UA"/>
        </w:rPr>
        <w:t xml:space="preserve">Відділу управління об’єктами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внести</w:t>
      </w:r>
      <w:r>
        <w:rPr>
          <w:sz w:val="28"/>
          <w:szCs w:val="28"/>
          <w:lang w:val="uk-UA"/>
        </w:rPr>
        <w:t xml:space="preserve"> відповідну інформацію про об’єкт нерухомого майна в електронну торгову систему.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 w14:paraId="580EAFFB">
      <w:pPr>
        <w:pBdr/>
        <w:spacing/>
        <w:ind w:firstLine="0"/>
        <w:jc w:val="both"/>
        <w:rPr>
          <w:highlight w:val="none"/>
        </w:rPr>
      </w:pPr>
      <w:r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  <w:lang w:val="uk-UA"/>
        </w:rPr>
        <w:t xml:space="preserve">3. 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highlight w:val="none"/>
        </w:rPr>
      </w:r>
    </w:p>
    <w:p w14:paraId="1027AF9A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C2D4D46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F1ACF84">
      <w:pPr>
        <w:pBdr/>
        <w:spacing/>
        <w:ind w:firstLine="567"/>
        <w:jc w:val="both"/>
        <w:rPr>
          <w:sz w:val="28"/>
          <w:szCs w:val="28"/>
        </w:rPr>
      </w:pPr>
      <w:r>
        <w:rPr>
          <w:highlight w:val="none"/>
        </w:rPr>
      </w:r>
      <w:r>
        <w:rPr>
          <w:highlight w:val="none"/>
        </w:rPr>
      </w:r>
      <w:r>
        <w:rPr>
          <w:sz w:val="28"/>
          <w:szCs w:val="28"/>
        </w:rPr>
      </w:r>
    </w:p>
    <w:p w14:paraId="0F57566F">
      <w:pPr>
        <w:pStyle w:val="896"/>
        <w:pBdr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1BB635E3">
      <w:pPr>
        <w:pBdr/>
        <w:tabs>
          <w:tab w:val="left" w:leader="none" w:pos="0"/>
          <w:tab w:val="left" w:leader="none" w:pos="993"/>
        </w:tabs>
        <w:spacing/>
        <w:ind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діяльності виконавчих органів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Наталія ЗІНЧЕНКО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8" w:default="1">
    <w:name w:val="Default Paragraph Font"/>
    <w:uiPriority w:val="1"/>
    <w:semiHidden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5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Normal (Web)"/>
    <w:basedOn w:val="887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3">
    <w:name w:val="Table Grid"/>
    <w:basedOn w:val="889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4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8"/>
    <w:link w:val="891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  <w:style w:type="paragraph" w:styleId="896" w:customStyle="1">
    <w:name w:val="Обычный (веб)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Calibri" w:hAnsi="Calibri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2026-01-19T08:59:00Z</dcterms:created>
  <dcterms:modified xsi:type="dcterms:W3CDTF">2026-01-21T08:18:35Z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9CC8C823EE7E449CB7D0D5521D319D18_13</vt:lpwstr>
  </property>
</Properties>
</file>